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80" w:rsidRDefault="008B4B80">
      <w:pPr>
        <w:pStyle w:val="Tytu"/>
        <w:spacing w:line="360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Szkoła Podstawowa nr 199</w:t>
      </w:r>
    </w:p>
    <w:p w:rsidR="008B4B80" w:rsidRDefault="003E58B9">
      <w:pPr>
        <w:pStyle w:val="Tytu"/>
        <w:spacing w:line="360" w:lineRule="auto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noProof/>
          <w:color w:val="00000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-461645</wp:posOffset>
            </wp:positionV>
            <wp:extent cx="723900" cy="1093470"/>
            <wp:effectExtent l="19050" t="0" r="0" b="0"/>
            <wp:wrapNone/>
            <wp:docPr id="3" name="Obraz 3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B80">
        <w:rPr>
          <w:rFonts w:ascii="Bookman Old Style" w:hAnsi="Bookman Old Style"/>
          <w:color w:val="000000"/>
        </w:rPr>
        <w:t>im. Juliana Tuwima</w:t>
      </w:r>
    </w:p>
    <w:p w:rsidR="008B4B80" w:rsidRPr="005B3088" w:rsidRDefault="008B4B80">
      <w:pPr>
        <w:spacing w:line="360" w:lineRule="auto"/>
        <w:jc w:val="center"/>
        <w:rPr>
          <w:rFonts w:ascii="Bookman Old Style" w:hAnsi="Bookman Old Style"/>
          <w:color w:val="000000"/>
          <w:lang w:val="en-US"/>
        </w:rPr>
      </w:pPr>
      <w:r w:rsidRPr="005B3088">
        <w:rPr>
          <w:rFonts w:ascii="Bookman Old Style" w:hAnsi="Bookman Old Style"/>
          <w:color w:val="000000"/>
          <w:lang w:val="en-US"/>
        </w:rPr>
        <w:t xml:space="preserve">92-504 </w:t>
      </w:r>
      <w:proofErr w:type="spellStart"/>
      <w:r w:rsidRPr="005B3088">
        <w:rPr>
          <w:rFonts w:ascii="Bookman Old Style" w:hAnsi="Bookman Old Style"/>
          <w:color w:val="000000"/>
          <w:lang w:val="en-US"/>
        </w:rPr>
        <w:t>Łódź</w:t>
      </w:r>
      <w:proofErr w:type="spellEnd"/>
      <w:r w:rsidRPr="005B3088">
        <w:rPr>
          <w:rFonts w:ascii="Bookman Old Style" w:hAnsi="Bookman Old Style"/>
          <w:color w:val="000000"/>
          <w:lang w:val="en-US"/>
        </w:rPr>
        <w:t xml:space="preserve">, </w:t>
      </w:r>
      <w:proofErr w:type="spellStart"/>
      <w:r w:rsidRPr="005B3088">
        <w:rPr>
          <w:rFonts w:ascii="Bookman Old Style" w:hAnsi="Bookman Old Style"/>
          <w:color w:val="000000"/>
          <w:lang w:val="en-US"/>
        </w:rPr>
        <w:t>ul</w:t>
      </w:r>
      <w:proofErr w:type="spellEnd"/>
      <w:r w:rsidRPr="005B3088">
        <w:rPr>
          <w:rFonts w:ascii="Bookman Old Style" w:hAnsi="Bookman Old Style"/>
          <w:color w:val="000000"/>
          <w:lang w:val="en-US"/>
        </w:rPr>
        <w:t xml:space="preserve">. </w:t>
      </w:r>
      <w:proofErr w:type="spellStart"/>
      <w:r w:rsidRPr="005B3088">
        <w:rPr>
          <w:rFonts w:ascii="Bookman Old Style" w:hAnsi="Bookman Old Style"/>
          <w:color w:val="000000"/>
          <w:lang w:val="en-US"/>
        </w:rPr>
        <w:t>Elsnera</w:t>
      </w:r>
      <w:proofErr w:type="spellEnd"/>
      <w:r w:rsidRPr="005B3088">
        <w:rPr>
          <w:rFonts w:ascii="Bookman Old Style" w:hAnsi="Bookman Old Style"/>
          <w:color w:val="000000"/>
          <w:lang w:val="en-US"/>
        </w:rPr>
        <w:t xml:space="preserve"> 8,  </w:t>
      </w:r>
      <w:proofErr w:type="spellStart"/>
      <w:r w:rsidRPr="005B3088">
        <w:rPr>
          <w:rFonts w:ascii="Bookman Old Style" w:hAnsi="Bookman Old Style"/>
          <w:color w:val="000000"/>
          <w:lang w:val="en-US"/>
        </w:rPr>
        <w:t>tel</w:t>
      </w:r>
      <w:proofErr w:type="spellEnd"/>
      <w:r w:rsidRPr="005B3088">
        <w:rPr>
          <w:rFonts w:ascii="Bookman Old Style" w:hAnsi="Bookman Old Style"/>
          <w:color w:val="000000"/>
          <w:lang w:val="en-US"/>
        </w:rPr>
        <w:t>/fax: (042) 671-03-63</w:t>
      </w:r>
    </w:p>
    <w:p w:rsidR="008B4B80" w:rsidRPr="005B3088" w:rsidRDefault="008B4B80">
      <w:pPr>
        <w:spacing w:line="360" w:lineRule="auto"/>
        <w:jc w:val="center"/>
        <w:rPr>
          <w:rFonts w:ascii="Bookman Old Style" w:hAnsi="Bookman Old Style"/>
          <w:color w:val="000000"/>
          <w:lang w:val="en-US"/>
        </w:rPr>
      </w:pPr>
      <w:r w:rsidRPr="005B3088">
        <w:rPr>
          <w:rFonts w:ascii="Bookman Old Style" w:hAnsi="Bookman Old Style"/>
          <w:color w:val="000000"/>
          <w:lang w:val="en-US"/>
        </w:rPr>
        <w:t xml:space="preserve">email: </w:t>
      </w:r>
      <w:hyperlink r:id="rId7" w:history="1">
        <w:r w:rsidR="00267A62" w:rsidRPr="00266590">
          <w:rPr>
            <w:rStyle w:val="Hipercze"/>
            <w:rFonts w:ascii="Bookman Old Style" w:hAnsi="Bookman Old Style"/>
            <w:lang w:val="en-US"/>
          </w:rPr>
          <w:t>sp199@gazeta.pl</w:t>
        </w:r>
      </w:hyperlink>
      <w:r w:rsidR="00267A62">
        <w:rPr>
          <w:rFonts w:ascii="Bookman Old Style" w:hAnsi="Bookman Old Style"/>
          <w:color w:val="000000"/>
          <w:lang w:val="en-US"/>
        </w:rPr>
        <w:t>, www.sp199.edu.lodz.pl</w:t>
      </w:r>
    </w:p>
    <w:p w:rsidR="008B4B80" w:rsidRPr="005B3088" w:rsidRDefault="00EF7E2A">
      <w:pPr>
        <w:rPr>
          <w:color w:val="000000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42544</wp:posOffset>
                </wp:positionV>
                <wp:extent cx="638810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43" y="-1"/>
                    <wp:lineTo x="21643" y="-1"/>
                    <wp:lineTo x="0" y="-1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49773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8pt,3.35pt" to="475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NJEQIAACgEAAAOAAAAZHJzL2Uyb0RvYy54bWysU8GO2jAQvVfqP1i+QxJIKR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" o:allowincell="f" strokeweight=".25pt">
                <w10:wrap type="tight"/>
              </v:line>
            </w:pict>
          </mc:Fallback>
        </mc:AlternateContent>
      </w:r>
    </w:p>
    <w:p w:rsidR="009E4091" w:rsidRPr="00686BA2" w:rsidRDefault="0062218A" w:rsidP="009E4091">
      <w:pPr>
        <w:pStyle w:val="Default"/>
        <w:jc w:val="center"/>
        <w:rPr>
          <w:color w:val="auto"/>
          <w:sz w:val="22"/>
          <w:szCs w:val="22"/>
        </w:rPr>
      </w:pPr>
      <w:r w:rsidRPr="00D23786">
        <w:rPr>
          <w:i/>
          <w:noProof/>
          <w:lang w:val="en-US"/>
        </w:rPr>
        <w:t xml:space="preserve"> </w:t>
      </w:r>
      <w:r w:rsidRPr="00D23786">
        <w:rPr>
          <w:i/>
          <w:noProof/>
          <w:lang w:val="en-US"/>
        </w:rPr>
        <w:tab/>
      </w:r>
      <w:r w:rsidRPr="00D23786">
        <w:rPr>
          <w:i/>
          <w:noProof/>
          <w:lang w:val="en-US"/>
        </w:rPr>
        <w:tab/>
      </w:r>
      <w:r w:rsidRPr="00D23786">
        <w:rPr>
          <w:i/>
          <w:noProof/>
          <w:lang w:val="en-US"/>
        </w:rPr>
        <w:tab/>
      </w:r>
      <w:r w:rsidR="008758F5" w:rsidRPr="00D23786">
        <w:rPr>
          <w:noProof/>
          <w:lang w:val="en-US"/>
        </w:rPr>
        <w:tab/>
      </w:r>
      <w:r w:rsidR="008758F5" w:rsidRPr="00D23786">
        <w:rPr>
          <w:noProof/>
          <w:lang w:val="en-US"/>
        </w:rPr>
        <w:tab/>
      </w:r>
      <w:r w:rsidR="008758F5" w:rsidRPr="00D23786">
        <w:rPr>
          <w:noProof/>
          <w:lang w:val="en-US"/>
        </w:rPr>
        <w:tab/>
      </w:r>
      <w:r w:rsidR="0081701A" w:rsidRPr="00D23786">
        <w:rPr>
          <w:noProof/>
          <w:lang w:val="en-US"/>
        </w:rPr>
        <w:t xml:space="preserve">    </w:t>
      </w:r>
      <w:r w:rsidR="0081701A" w:rsidRPr="00D23786">
        <w:rPr>
          <w:noProof/>
          <w:lang w:val="en-US"/>
        </w:rPr>
        <w:tab/>
      </w:r>
      <w:r w:rsidR="00927540">
        <w:rPr>
          <w:noProof/>
          <w:lang w:val="en-US"/>
        </w:rPr>
        <w:tab/>
      </w:r>
      <w:r w:rsidR="009E4091" w:rsidRPr="00686BA2">
        <w:rPr>
          <w:b/>
          <w:bCs/>
          <w:color w:val="auto"/>
          <w:sz w:val="22"/>
          <w:szCs w:val="22"/>
        </w:rPr>
        <w:t>ZAPYTANIE OFERTOWE</w:t>
      </w:r>
    </w:p>
    <w:p w:rsidR="009E4091" w:rsidRPr="00686BA2" w:rsidRDefault="009E4091" w:rsidP="009E4091">
      <w:pPr>
        <w:pStyle w:val="Default"/>
        <w:rPr>
          <w:color w:val="auto"/>
          <w:sz w:val="22"/>
          <w:szCs w:val="22"/>
        </w:rPr>
      </w:pPr>
    </w:p>
    <w:p w:rsidR="009E4091" w:rsidRPr="00686BA2" w:rsidRDefault="009E4091" w:rsidP="009E4091">
      <w:pPr>
        <w:pStyle w:val="Default"/>
        <w:jc w:val="center"/>
        <w:rPr>
          <w:color w:val="auto"/>
          <w:sz w:val="22"/>
          <w:szCs w:val="22"/>
        </w:rPr>
      </w:pPr>
    </w:p>
    <w:p w:rsidR="009E4091" w:rsidRPr="00686BA2" w:rsidRDefault="009E4091" w:rsidP="009E4091">
      <w:pPr>
        <w:pStyle w:val="Default"/>
        <w:jc w:val="center"/>
        <w:rPr>
          <w:color w:val="auto"/>
          <w:sz w:val="22"/>
          <w:szCs w:val="22"/>
        </w:rPr>
      </w:pPr>
      <w:r w:rsidRPr="00686BA2">
        <w:rPr>
          <w:b/>
          <w:bCs/>
          <w:color w:val="auto"/>
          <w:sz w:val="22"/>
          <w:szCs w:val="22"/>
        </w:rPr>
        <w:t xml:space="preserve">„Dostawa sprzętu TIK dla potrzeb Szkoły Podstawowej </w:t>
      </w:r>
      <w:r>
        <w:rPr>
          <w:b/>
          <w:bCs/>
          <w:color w:val="auto"/>
          <w:sz w:val="22"/>
          <w:szCs w:val="22"/>
        </w:rPr>
        <w:t>nr 199 im Juliana Tuwima</w:t>
      </w:r>
    </w:p>
    <w:p w:rsidR="009E4091" w:rsidRPr="00686BA2" w:rsidRDefault="009E4091" w:rsidP="009E4091">
      <w:pPr>
        <w:pStyle w:val="Default"/>
        <w:jc w:val="center"/>
        <w:rPr>
          <w:color w:val="auto"/>
          <w:sz w:val="22"/>
          <w:szCs w:val="22"/>
        </w:rPr>
      </w:pPr>
      <w:r w:rsidRPr="00686BA2">
        <w:rPr>
          <w:b/>
          <w:bCs/>
          <w:color w:val="auto"/>
          <w:sz w:val="22"/>
          <w:szCs w:val="22"/>
        </w:rPr>
        <w:t>w ramach realizacji Rządowego programu</w:t>
      </w:r>
    </w:p>
    <w:p w:rsidR="009E4091" w:rsidRPr="00686BA2" w:rsidRDefault="009E4091" w:rsidP="009E4091">
      <w:pPr>
        <w:pStyle w:val="Default"/>
        <w:jc w:val="center"/>
        <w:rPr>
          <w:color w:val="auto"/>
          <w:sz w:val="22"/>
          <w:szCs w:val="22"/>
        </w:rPr>
      </w:pPr>
      <w:r w:rsidRPr="00686BA2">
        <w:rPr>
          <w:b/>
          <w:bCs/>
          <w:color w:val="auto"/>
          <w:sz w:val="22"/>
          <w:szCs w:val="22"/>
        </w:rPr>
        <w:t>rozwijania szkolnej infrastruktury oraz kompetencji uczniów i nauczycieli</w:t>
      </w:r>
    </w:p>
    <w:p w:rsidR="009E4091" w:rsidRPr="00686BA2" w:rsidRDefault="009E4091" w:rsidP="009E4091">
      <w:pPr>
        <w:pStyle w:val="Default"/>
        <w:jc w:val="center"/>
        <w:rPr>
          <w:color w:val="auto"/>
          <w:sz w:val="22"/>
          <w:szCs w:val="22"/>
        </w:rPr>
      </w:pPr>
      <w:r w:rsidRPr="00686BA2">
        <w:rPr>
          <w:b/>
          <w:bCs/>
          <w:color w:val="auto"/>
          <w:sz w:val="22"/>
          <w:szCs w:val="22"/>
        </w:rPr>
        <w:t>w zakresie technologii informacyjno –komunikacyjnych „Aktywna tablica”</w:t>
      </w:r>
    </w:p>
    <w:p w:rsidR="009E4091" w:rsidRPr="00686BA2" w:rsidRDefault="009E4091" w:rsidP="009E4091">
      <w:pPr>
        <w:pStyle w:val="Default"/>
        <w:jc w:val="center"/>
        <w:rPr>
          <w:color w:val="auto"/>
          <w:sz w:val="22"/>
          <w:szCs w:val="22"/>
        </w:rPr>
      </w:pPr>
      <w:r w:rsidRPr="00686BA2">
        <w:rPr>
          <w:color w:val="auto"/>
          <w:sz w:val="22"/>
          <w:szCs w:val="22"/>
        </w:rPr>
        <w:t>(nazwa zamówienia)</w:t>
      </w:r>
    </w:p>
    <w:p w:rsidR="009E4091" w:rsidRPr="00686BA2" w:rsidRDefault="009E4091" w:rsidP="009E4091">
      <w:pPr>
        <w:pStyle w:val="Default"/>
        <w:jc w:val="center"/>
        <w:rPr>
          <w:color w:val="auto"/>
          <w:sz w:val="22"/>
          <w:szCs w:val="22"/>
        </w:rPr>
      </w:pPr>
    </w:p>
    <w:p w:rsidR="009E4091" w:rsidRPr="00686BA2" w:rsidRDefault="009E4091" w:rsidP="009E4091">
      <w:pPr>
        <w:pStyle w:val="Default"/>
        <w:jc w:val="center"/>
        <w:rPr>
          <w:color w:val="auto"/>
          <w:sz w:val="22"/>
          <w:szCs w:val="22"/>
        </w:rPr>
      </w:pPr>
    </w:p>
    <w:p w:rsidR="009E4091" w:rsidRPr="00686BA2" w:rsidRDefault="009E4091" w:rsidP="009E4091">
      <w:pPr>
        <w:pStyle w:val="Default"/>
        <w:jc w:val="both"/>
        <w:rPr>
          <w:color w:val="auto"/>
          <w:sz w:val="22"/>
          <w:szCs w:val="22"/>
        </w:rPr>
      </w:pPr>
      <w:r w:rsidRPr="00686BA2">
        <w:rPr>
          <w:b/>
          <w:bCs/>
          <w:color w:val="auto"/>
          <w:sz w:val="22"/>
          <w:szCs w:val="22"/>
        </w:rPr>
        <w:t xml:space="preserve">Termin realizacji zamówienia: </w:t>
      </w:r>
      <w:r w:rsidRPr="00686BA2">
        <w:rPr>
          <w:color w:val="auto"/>
          <w:sz w:val="22"/>
          <w:szCs w:val="22"/>
        </w:rPr>
        <w:t xml:space="preserve">14 dni od dnia podpisania umowy. </w:t>
      </w:r>
    </w:p>
    <w:p w:rsidR="009E4091" w:rsidRPr="00686BA2" w:rsidRDefault="009E4091" w:rsidP="009E4091">
      <w:pPr>
        <w:pStyle w:val="Default"/>
        <w:jc w:val="both"/>
        <w:rPr>
          <w:color w:val="auto"/>
          <w:sz w:val="22"/>
          <w:szCs w:val="22"/>
        </w:rPr>
      </w:pPr>
    </w:p>
    <w:p w:rsidR="009E4091" w:rsidRPr="00686BA2" w:rsidRDefault="009E4091" w:rsidP="009E4091">
      <w:pPr>
        <w:pStyle w:val="Default"/>
        <w:jc w:val="both"/>
        <w:rPr>
          <w:color w:val="auto"/>
          <w:sz w:val="22"/>
          <w:szCs w:val="22"/>
        </w:rPr>
      </w:pPr>
      <w:r w:rsidRPr="00686BA2">
        <w:rPr>
          <w:b/>
          <w:bCs/>
          <w:color w:val="auto"/>
          <w:sz w:val="22"/>
          <w:szCs w:val="22"/>
        </w:rPr>
        <w:t xml:space="preserve">Przedmiot zamówienia: </w:t>
      </w:r>
      <w:r w:rsidRPr="00686BA2">
        <w:rPr>
          <w:color w:val="auto"/>
          <w:sz w:val="22"/>
          <w:szCs w:val="22"/>
        </w:rPr>
        <w:t xml:space="preserve">Przedmiotem zapytania ofertowego jest dostawa dwóch sztuk </w:t>
      </w:r>
      <w:r>
        <w:rPr>
          <w:color w:val="auto"/>
          <w:sz w:val="22"/>
          <w:szCs w:val="22"/>
        </w:rPr>
        <w:t>monitorów interaktywnych.</w:t>
      </w:r>
      <w:r w:rsidRPr="00686BA2">
        <w:rPr>
          <w:color w:val="auto"/>
          <w:sz w:val="22"/>
          <w:szCs w:val="22"/>
        </w:rPr>
        <w:t xml:space="preserve">. </w:t>
      </w:r>
    </w:p>
    <w:p w:rsidR="009E4091" w:rsidRPr="00686BA2" w:rsidRDefault="009E4091" w:rsidP="009E4091">
      <w:pPr>
        <w:pStyle w:val="Default"/>
        <w:jc w:val="both"/>
        <w:rPr>
          <w:color w:val="auto"/>
          <w:sz w:val="22"/>
          <w:szCs w:val="22"/>
        </w:rPr>
      </w:pPr>
    </w:p>
    <w:p w:rsidR="009E4091" w:rsidRPr="00686BA2" w:rsidRDefault="009E4091" w:rsidP="009E4091">
      <w:pPr>
        <w:pStyle w:val="Default"/>
        <w:jc w:val="both"/>
        <w:rPr>
          <w:color w:val="auto"/>
          <w:sz w:val="22"/>
          <w:szCs w:val="22"/>
        </w:rPr>
      </w:pPr>
      <w:r w:rsidRPr="00686BA2">
        <w:rPr>
          <w:b/>
          <w:bCs/>
          <w:color w:val="auto"/>
          <w:sz w:val="22"/>
          <w:szCs w:val="22"/>
        </w:rPr>
        <w:t xml:space="preserve">Dodatkowe warunki zamówienia: </w:t>
      </w:r>
      <w:r w:rsidRPr="00686BA2">
        <w:rPr>
          <w:color w:val="auto"/>
          <w:sz w:val="22"/>
          <w:szCs w:val="22"/>
        </w:rPr>
        <w:t xml:space="preserve">zgodnie z załącznikiem nr 1 do niniejszego zapytania. </w:t>
      </w:r>
    </w:p>
    <w:p w:rsidR="009E4091" w:rsidRPr="00686BA2" w:rsidRDefault="009E4091" w:rsidP="009E4091">
      <w:pPr>
        <w:pStyle w:val="Default"/>
        <w:jc w:val="both"/>
        <w:rPr>
          <w:color w:val="auto"/>
          <w:sz w:val="22"/>
          <w:szCs w:val="22"/>
        </w:rPr>
      </w:pPr>
    </w:p>
    <w:p w:rsidR="009E4091" w:rsidRPr="00686BA2" w:rsidRDefault="009E4091" w:rsidP="009E4091">
      <w:pPr>
        <w:pStyle w:val="Default"/>
        <w:jc w:val="both"/>
        <w:rPr>
          <w:color w:val="auto"/>
          <w:sz w:val="22"/>
          <w:szCs w:val="22"/>
        </w:rPr>
      </w:pPr>
      <w:r w:rsidRPr="00686BA2">
        <w:rPr>
          <w:b/>
          <w:bCs/>
          <w:color w:val="auto"/>
          <w:sz w:val="22"/>
          <w:szCs w:val="22"/>
        </w:rPr>
        <w:t xml:space="preserve">Kryteria oceny ofert: </w:t>
      </w:r>
      <w:r w:rsidRPr="00686BA2">
        <w:rPr>
          <w:color w:val="auto"/>
          <w:sz w:val="22"/>
          <w:szCs w:val="22"/>
        </w:rPr>
        <w:t xml:space="preserve">100% cena brutto. </w:t>
      </w:r>
    </w:p>
    <w:p w:rsidR="009E4091" w:rsidRPr="00686BA2" w:rsidRDefault="009E4091" w:rsidP="009E4091">
      <w:pPr>
        <w:pStyle w:val="Default"/>
        <w:jc w:val="both"/>
        <w:rPr>
          <w:color w:val="auto"/>
          <w:sz w:val="22"/>
          <w:szCs w:val="22"/>
        </w:rPr>
      </w:pPr>
    </w:p>
    <w:p w:rsidR="009E4091" w:rsidRPr="00686BA2" w:rsidRDefault="009E4091" w:rsidP="009E4091">
      <w:pPr>
        <w:pStyle w:val="Default"/>
        <w:jc w:val="both"/>
        <w:rPr>
          <w:color w:val="auto"/>
          <w:sz w:val="22"/>
          <w:szCs w:val="22"/>
        </w:rPr>
      </w:pPr>
      <w:r w:rsidRPr="00686BA2">
        <w:rPr>
          <w:color w:val="auto"/>
          <w:sz w:val="22"/>
          <w:szCs w:val="22"/>
        </w:rPr>
        <w:t>Oferty należy</w:t>
      </w:r>
      <w:r>
        <w:rPr>
          <w:color w:val="auto"/>
          <w:sz w:val="22"/>
          <w:szCs w:val="22"/>
        </w:rPr>
        <w:t xml:space="preserve"> składać w sekretariacie szkoły</w:t>
      </w:r>
      <w:r w:rsidRPr="00686BA2">
        <w:rPr>
          <w:color w:val="auto"/>
          <w:sz w:val="22"/>
          <w:szCs w:val="22"/>
        </w:rPr>
        <w:t xml:space="preserve">, przesłać na adres szkoły bądź za pośrednictwem poczty elektronicznej na adres: </w:t>
      </w:r>
      <w:r>
        <w:rPr>
          <w:color w:val="auto"/>
          <w:sz w:val="22"/>
          <w:szCs w:val="22"/>
        </w:rPr>
        <w:t>kontakt@sp199.elodz.edu.pl</w:t>
      </w:r>
    </w:p>
    <w:p w:rsidR="009E4091" w:rsidRPr="00686BA2" w:rsidRDefault="009E4091" w:rsidP="009E4091">
      <w:pPr>
        <w:pStyle w:val="Default"/>
        <w:jc w:val="both"/>
        <w:rPr>
          <w:color w:val="auto"/>
          <w:sz w:val="22"/>
          <w:szCs w:val="22"/>
        </w:rPr>
      </w:pPr>
    </w:p>
    <w:p w:rsidR="009E4091" w:rsidRPr="00686BA2" w:rsidRDefault="009E4091" w:rsidP="009E4091">
      <w:pPr>
        <w:pStyle w:val="Default"/>
        <w:jc w:val="both"/>
        <w:rPr>
          <w:color w:val="auto"/>
          <w:sz w:val="22"/>
          <w:szCs w:val="22"/>
        </w:rPr>
      </w:pPr>
      <w:r w:rsidRPr="00686BA2">
        <w:rPr>
          <w:color w:val="auto"/>
          <w:sz w:val="22"/>
          <w:szCs w:val="22"/>
        </w:rPr>
        <w:t xml:space="preserve">Zamawiający dopuszcza możliwość unieważnienia postępowania lub odstąpienia od zawarcia umowy w każdym czasie bez podania przyczyny oraz negocjacji ceny z wykonawcą wyłonionym w procedurze zamówienia. </w:t>
      </w:r>
    </w:p>
    <w:p w:rsidR="009E4091" w:rsidRPr="00686BA2" w:rsidRDefault="009E4091" w:rsidP="009E4091">
      <w:pPr>
        <w:pStyle w:val="Default"/>
        <w:jc w:val="both"/>
        <w:rPr>
          <w:color w:val="auto"/>
          <w:sz w:val="22"/>
          <w:szCs w:val="22"/>
        </w:rPr>
      </w:pPr>
    </w:p>
    <w:p w:rsidR="009E4091" w:rsidRPr="00686BA2" w:rsidRDefault="009E4091" w:rsidP="009E4091">
      <w:pPr>
        <w:pStyle w:val="Default"/>
        <w:jc w:val="both"/>
        <w:rPr>
          <w:color w:val="auto"/>
          <w:sz w:val="22"/>
          <w:szCs w:val="22"/>
        </w:rPr>
      </w:pPr>
      <w:r w:rsidRPr="00686BA2">
        <w:rPr>
          <w:b/>
          <w:bCs/>
          <w:color w:val="auto"/>
          <w:sz w:val="22"/>
          <w:szCs w:val="22"/>
        </w:rPr>
        <w:t xml:space="preserve">Załączniki do zapytania ofertowego: </w:t>
      </w:r>
    </w:p>
    <w:p w:rsidR="009E4091" w:rsidRPr="00686BA2" w:rsidRDefault="009E4091" w:rsidP="009E4091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686BA2">
        <w:rPr>
          <w:color w:val="auto"/>
          <w:sz w:val="22"/>
          <w:szCs w:val="22"/>
        </w:rPr>
        <w:t xml:space="preserve">– dodatkowe warunki zamówienia - załącznik nr 1; </w:t>
      </w:r>
    </w:p>
    <w:p w:rsidR="009E4091" w:rsidRPr="00E54321" w:rsidRDefault="009E4091" w:rsidP="009E4091">
      <w:pPr>
        <w:pStyle w:val="Default"/>
        <w:jc w:val="both"/>
        <w:rPr>
          <w:color w:val="auto"/>
          <w:sz w:val="22"/>
          <w:szCs w:val="22"/>
        </w:rPr>
      </w:pPr>
    </w:p>
    <w:p w:rsidR="009E4091" w:rsidRPr="00686BA2" w:rsidRDefault="009E4091" w:rsidP="009E4091">
      <w:pPr>
        <w:pStyle w:val="Default"/>
        <w:jc w:val="both"/>
        <w:rPr>
          <w:color w:val="auto"/>
          <w:sz w:val="22"/>
          <w:szCs w:val="22"/>
        </w:rPr>
      </w:pPr>
    </w:p>
    <w:p w:rsidR="009E4091" w:rsidRDefault="009E4091" w:rsidP="009E4091">
      <w:pPr>
        <w:pStyle w:val="Default"/>
        <w:tabs>
          <w:tab w:val="left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E4091" w:rsidRDefault="009E4091" w:rsidP="009E4091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Załącznik nr 1 do ZAPYTANIA OFERTOWEGO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Zadanie pn.: „Dostawa sprzętu TIK dla potrzeb Szkoły Podstawowej nr 199 im Juliana Tuwima w Łodzi w ramach realizacji Rządowego programu rozwijania szkolnej infrastruktury oraz kompetencji uczniów i nauczycieli w zakresie technologii informacyjno –komunikacyjnych „Aktywna tablica”   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Pr="003140A1" w:rsidRDefault="009E4091" w:rsidP="009E4091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Zamawiający:</w:t>
      </w:r>
    </w:p>
    <w:p w:rsidR="009E4091" w:rsidRDefault="009E4091" w:rsidP="009E4091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Szkoła Podstawowa nr 199 im Juliana Tuwima w Łodzi, ul. Elsnera 8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Przedmiot zamówienia: 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Rodzaj i ilość pomocy dydaktycznych:</w:t>
      </w:r>
    </w:p>
    <w:p w:rsidR="009E4091" w:rsidRDefault="009E4091" w:rsidP="009E409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Monitor interaktywny min 65’’ – 2 sztuki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jc w:val="both"/>
        <w:rPr>
          <w:b/>
          <w:bCs/>
          <w:sz w:val="23"/>
          <w:szCs w:val="23"/>
        </w:rPr>
      </w:pPr>
    </w:p>
    <w:p w:rsidR="009E4091" w:rsidRDefault="009E4091" w:rsidP="009E409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Wymagania funkcjonalno –techniczne do powyższych pomocy dydaktycznych: 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1) posiada deklarację CE; 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posiada certyfikat ISO 9001 dla producenta; 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w przypadku zakupu danego rodzaju pomocy dydaktycznych w więcej niż jednym egzemplarzu wszystkie pomoce dydaktyczne danego rodzaju pochodzą od jednego producenta; 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komplet urządzeń i oprogramowania do obsługi pomocy dydaktycznych danego rodzaju pochodzi od jednego dostawcy; 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jest fabrycznie nowy (wyprodukowane nie wcześniej niż 9 miesięcy przed dostawą) i wolne od obciążeń prawami osób trzecich; 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posiada dołączone niezbędne instrukcje i materiały dotyczące użytkowania sporządzone w języku polskim; 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7) posiada okres gwarancji udzielonej przez producenta lub dostawcę nie krótszy niż 2 lata.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8) oprogramowanie dydaktyczne w języku polskim,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numPr>
          <w:ilvl w:val="0"/>
          <w:numId w:val="11"/>
        </w:numPr>
        <w:spacing w:after="4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Warunki dostawy, sprawdzenia, montażu, instalacji, uruchomienia i szkolenia użytkowników, które wykonawca musi zapewnić:</w:t>
      </w:r>
    </w:p>
    <w:p w:rsidR="009E4091" w:rsidRDefault="009E4091" w:rsidP="009E4091">
      <w:pPr>
        <w:pStyle w:val="Default"/>
        <w:numPr>
          <w:ilvl w:val="0"/>
          <w:numId w:val="15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>transport urządzeń do szkoły pod adres:; Łódź, ul. Elsnera 8</w:t>
      </w:r>
    </w:p>
    <w:p w:rsidR="009E4091" w:rsidRDefault="009E4091" w:rsidP="009E4091">
      <w:pPr>
        <w:pStyle w:val="Default"/>
        <w:numPr>
          <w:ilvl w:val="0"/>
          <w:numId w:val="15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>montaż monitorów interaktywnych w miejscu wskazanym przez zamawiającego,</w:t>
      </w:r>
    </w:p>
    <w:p w:rsidR="009E4091" w:rsidRDefault="009E4091" w:rsidP="009E4091">
      <w:pPr>
        <w:pStyle w:val="Default"/>
        <w:numPr>
          <w:ilvl w:val="0"/>
          <w:numId w:val="15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>niezbędne przewody do prawidłowego funkcjonowania sprzętu winny być poprowadzone w listwach instalacyjnych w pobliże biurka użytkownika oraz podłączone do monitorów</w:t>
      </w:r>
    </w:p>
    <w:p w:rsidR="009E4091" w:rsidRDefault="009E4091" w:rsidP="009E4091">
      <w:pPr>
        <w:pStyle w:val="Default"/>
        <w:numPr>
          <w:ilvl w:val="0"/>
          <w:numId w:val="15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>wykonawca zapewnia kable sygnałowe o odpowiedniej długości;</w:t>
      </w:r>
    </w:p>
    <w:p w:rsidR="009E4091" w:rsidRDefault="009E4091" w:rsidP="009E4091">
      <w:pPr>
        <w:pStyle w:val="Default"/>
        <w:numPr>
          <w:ilvl w:val="0"/>
          <w:numId w:val="15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>monitory podłączone do zasilania;</w:t>
      </w:r>
    </w:p>
    <w:p w:rsidR="009E4091" w:rsidRDefault="009E4091" w:rsidP="009E4091">
      <w:pPr>
        <w:pStyle w:val="Default"/>
        <w:numPr>
          <w:ilvl w:val="0"/>
          <w:numId w:val="15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>uruchomienie monitorów</w:t>
      </w:r>
    </w:p>
    <w:p w:rsidR="009E4091" w:rsidRDefault="009E4091" w:rsidP="009E4091">
      <w:pPr>
        <w:pStyle w:val="Default"/>
        <w:numPr>
          <w:ilvl w:val="0"/>
          <w:numId w:val="15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uruchomienie programu interaktywnego i sprawdzenie poprawności jego działania; </w:t>
      </w:r>
    </w:p>
    <w:p w:rsidR="009E4091" w:rsidRPr="0099036C" w:rsidRDefault="009E4091" w:rsidP="009E4091">
      <w:pPr>
        <w:pStyle w:val="Default"/>
        <w:numPr>
          <w:ilvl w:val="0"/>
          <w:numId w:val="15"/>
        </w:numPr>
        <w:jc w:val="both"/>
        <w:rPr>
          <w:color w:val="auto"/>
          <w:sz w:val="23"/>
          <w:szCs w:val="23"/>
        </w:rPr>
      </w:pPr>
      <w:r w:rsidRPr="0099036C">
        <w:rPr>
          <w:color w:val="auto"/>
          <w:sz w:val="23"/>
          <w:szCs w:val="23"/>
        </w:rPr>
        <w:t xml:space="preserve">szkolenie z obsługi </w:t>
      </w:r>
      <w:r>
        <w:rPr>
          <w:color w:val="auto"/>
          <w:sz w:val="23"/>
          <w:szCs w:val="23"/>
        </w:rPr>
        <w:t>monitorów interaktywnych i oprogramowania dydaktycznego,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spacing w:after="4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6. Warunki gwarancji:</w:t>
      </w:r>
    </w:p>
    <w:p w:rsidR="009E4091" w:rsidRDefault="009E4091" w:rsidP="009E4091">
      <w:pPr>
        <w:pStyle w:val="Default"/>
        <w:numPr>
          <w:ilvl w:val="0"/>
          <w:numId w:val="12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Gwarancja minimum 2-letnia na przedmiot zamówienia określony w niniejszym zapytaniu ofertowym. 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Termin realizacji zamówienia: </w:t>
      </w:r>
      <w:r>
        <w:rPr>
          <w:sz w:val="23"/>
          <w:szCs w:val="23"/>
        </w:rPr>
        <w:t>14 dni od dnia podpisania umowy.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8. Termin związania ofertą –</w:t>
      </w:r>
      <w:r>
        <w:rPr>
          <w:sz w:val="23"/>
          <w:szCs w:val="23"/>
        </w:rPr>
        <w:t xml:space="preserve">30 dni, bieg terminu związania ofertą rozpoczyna się wraz z upływem terminu składania ofert. 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spacing w:after="4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9. Wymagania wobec wykonawcy:</w:t>
      </w:r>
    </w:p>
    <w:p w:rsidR="009E4091" w:rsidRDefault="009E4091" w:rsidP="009E4091">
      <w:pPr>
        <w:pStyle w:val="Default"/>
        <w:numPr>
          <w:ilvl w:val="0"/>
          <w:numId w:val="12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>Sytuacja ekonomiczna i finansowa zapewnia wykonanie zamówienia zgodnie z wymogami określonymi w niniejszym zapytaniu ofertowym.</w:t>
      </w:r>
    </w:p>
    <w:p w:rsidR="009E4091" w:rsidRDefault="009E4091" w:rsidP="009E4091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Wiedza i doświadczenie pozwala na realizację zamówienia zgodnie z wymogami określonymi w niniejszym zapytaniu ofertowym.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Wymagane dokumenty: 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Formularz oferty winien być podpisany przez osoby upoważnione do reprezentowania Wykonawcy – złożony w formie oryginału lub skanu. 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spacing w:after="2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11. Miejsce i termin składania oraz otwarcia ofert:</w:t>
      </w:r>
    </w:p>
    <w:p w:rsidR="009E4091" w:rsidRDefault="009E4091" w:rsidP="009E4091">
      <w:pPr>
        <w:pStyle w:val="Default"/>
        <w:numPr>
          <w:ilvl w:val="0"/>
          <w:numId w:val="14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>Oferty należy składać  do 19 września 2019 r.</w:t>
      </w:r>
    </w:p>
    <w:p w:rsidR="009E4091" w:rsidRDefault="009E4091" w:rsidP="009E4091">
      <w:pPr>
        <w:pStyle w:val="Default"/>
        <w:numPr>
          <w:ilvl w:val="0"/>
          <w:numId w:val="14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>O wynikach przeprowadzonej procedury informuje się wykonawców, którzy złożyli ofertę na udzielenie zamówienia.</w:t>
      </w:r>
    </w:p>
    <w:p w:rsidR="009E4091" w:rsidRDefault="009E4091" w:rsidP="009E4091">
      <w:pPr>
        <w:pStyle w:val="Default"/>
        <w:numPr>
          <w:ilvl w:val="0"/>
          <w:numId w:val="14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zawiadomi wykonawcę, którego oferta została uznana za najkorzystniejszą, o terminie i miejscu podpisania umowy. </w:t>
      </w:r>
    </w:p>
    <w:p w:rsidR="009E4091" w:rsidRDefault="009E4091" w:rsidP="009E4091">
      <w:pPr>
        <w:pStyle w:val="Default"/>
        <w:numPr>
          <w:ilvl w:val="0"/>
          <w:numId w:val="14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Niestawienie się Wykonawcy we wskazanym miejscu oraz terminie daje Zamawiającemu niezaskarżalne prawo do odstąpienia od podpisania umowy ze wskazanym Wykonawcą. </w:t>
      </w:r>
      <w:r>
        <w:rPr>
          <w:sz w:val="23"/>
          <w:szCs w:val="23"/>
        </w:rPr>
        <w:lastRenderedPageBreak/>
        <w:t xml:space="preserve">Wówczas Zamawiający może wybrać ofertę najkorzystniejszą spośród pozostałych ofert bez przeprowadzenia ich ponownego badania i ocen. </w:t>
      </w:r>
    </w:p>
    <w:p w:rsidR="009E4091" w:rsidRDefault="009E4091" w:rsidP="009E4091">
      <w:pPr>
        <w:pStyle w:val="Default"/>
        <w:numPr>
          <w:ilvl w:val="0"/>
          <w:numId w:val="14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>Oferty złożone po terminie nie będą rozpatrywane.</w:t>
      </w:r>
    </w:p>
    <w:p w:rsidR="009E4091" w:rsidRDefault="009E4091" w:rsidP="009E4091">
      <w:pPr>
        <w:pStyle w:val="Default"/>
        <w:numPr>
          <w:ilvl w:val="0"/>
          <w:numId w:val="14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>Oferent może przed upływem terminu składania ofert zmienić lub wycofać swoją ofertę</w:t>
      </w:r>
    </w:p>
    <w:p w:rsidR="009E4091" w:rsidRDefault="009E4091" w:rsidP="009E4091">
      <w:pPr>
        <w:pStyle w:val="Default"/>
        <w:numPr>
          <w:ilvl w:val="0"/>
          <w:numId w:val="14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toku badania i oceny ofert Zamawiający może żądać od oferentów wyjaśnień dotyczących treści złożonych ofert. </w:t>
      </w:r>
    </w:p>
    <w:p w:rsidR="009E4091" w:rsidRDefault="009E4091" w:rsidP="009E4091">
      <w:pPr>
        <w:pStyle w:val="Default"/>
        <w:numPr>
          <w:ilvl w:val="0"/>
          <w:numId w:val="14"/>
        </w:numPr>
        <w:spacing w:after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pokrywa wszystkie koszty związane z przygotowaniem i dostarczeniem oferty. </w:t>
      </w:r>
    </w:p>
    <w:p w:rsidR="009E4091" w:rsidRDefault="009E4091" w:rsidP="009E4091">
      <w:pPr>
        <w:pStyle w:val="Default"/>
        <w:spacing w:after="23"/>
        <w:jc w:val="both"/>
        <w:rPr>
          <w:b/>
          <w:bCs/>
          <w:sz w:val="23"/>
          <w:szCs w:val="23"/>
        </w:rPr>
      </w:pPr>
    </w:p>
    <w:p w:rsidR="009E4091" w:rsidRDefault="009E4091" w:rsidP="009E4091">
      <w:pPr>
        <w:pStyle w:val="Default"/>
        <w:spacing w:after="2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Kryteria wyboru najkorzystniejszej oferty: </w:t>
      </w:r>
    </w:p>
    <w:p w:rsidR="009E4091" w:rsidRPr="0099036C" w:rsidRDefault="009E4091" w:rsidP="009E4091">
      <w:pPr>
        <w:pStyle w:val="Default"/>
        <w:numPr>
          <w:ilvl w:val="0"/>
          <w:numId w:val="12"/>
        </w:numPr>
        <w:spacing w:after="23"/>
        <w:jc w:val="both"/>
        <w:rPr>
          <w:color w:val="auto"/>
          <w:sz w:val="23"/>
          <w:szCs w:val="23"/>
        </w:rPr>
      </w:pPr>
      <w:r w:rsidRPr="0099036C">
        <w:rPr>
          <w:color w:val="auto"/>
          <w:sz w:val="23"/>
          <w:szCs w:val="23"/>
        </w:rPr>
        <w:t>Kryterium wyboru: 100% cena brutto.</w:t>
      </w:r>
    </w:p>
    <w:p w:rsidR="009E4091" w:rsidRPr="0099036C" w:rsidRDefault="009E4091" w:rsidP="009E4091">
      <w:pPr>
        <w:pStyle w:val="Default"/>
        <w:numPr>
          <w:ilvl w:val="0"/>
          <w:numId w:val="12"/>
        </w:numPr>
        <w:spacing w:after="23"/>
        <w:jc w:val="both"/>
        <w:rPr>
          <w:color w:val="auto"/>
          <w:sz w:val="23"/>
          <w:szCs w:val="23"/>
        </w:rPr>
      </w:pPr>
      <w:r w:rsidRPr="0099036C">
        <w:rPr>
          <w:color w:val="auto"/>
          <w:sz w:val="23"/>
          <w:szCs w:val="23"/>
        </w:rPr>
        <w:t>Cenę za wykonanie przedmiotu zamówienia Wykonawca przedstawi w formularzu ofertowym .</w:t>
      </w:r>
    </w:p>
    <w:p w:rsidR="009E4091" w:rsidRPr="0099036C" w:rsidRDefault="009E4091" w:rsidP="009E4091">
      <w:pPr>
        <w:pStyle w:val="Default"/>
        <w:numPr>
          <w:ilvl w:val="0"/>
          <w:numId w:val="12"/>
        </w:numPr>
        <w:spacing w:after="23"/>
        <w:jc w:val="both"/>
        <w:rPr>
          <w:color w:val="auto"/>
          <w:sz w:val="23"/>
          <w:szCs w:val="23"/>
        </w:rPr>
      </w:pPr>
      <w:r w:rsidRPr="0099036C">
        <w:rPr>
          <w:color w:val="auto"/>
          <w:sz w:val="23"/>
          <w:szCs w:val="23"/>
        </w:rPr>
        <w:t>Cena podana w ofercie powinna być wyrażona w polskich złotych, liczbowo i słownie z dokładnością do dwóch miejsc po przecinku.</w:t>
      </w:r>
    </w:p>
    <w:p w:rsidR="009E4091" w:rsidRPr="0099036C" w:rsidRDefault="009E4091" w:rsidP="009E4091">
      <w:pPr>
        <w:pStyle w:val="Default"/>
        <w:numPr>
          <w:ilvl w:val="0"/>
          <w:numId w:val="12"/>
        </w:numPr>
        <w:spacing w:after="23"/>
        <w:jc w:val="both"/>
        <w:rPr>
          <w:color w:val="auto"/>
          <w:sz w:val="23"/>
          <w:szCs w:val="23"/>
        </w:rPr>
      </w:pPr>
      <w:r w:rsidRPr="0099036C">
        <w:rPr>
          <w:color w:val="auto"/>
          <w:sz w:val="23"/>
          <w:szCs w:val="23"/>
        </w:rPr>
        <w:t xml:space="preserve">Stawka Vat musi być określona zgodnie z ustawą z dnia 11 marca 2004 roku o podatku od towarów i usług. </w:t>
      </w:r>
    </w:p>
    <w:p w:rsidR="009E4091" w:rsidRPr="0099036C" w:rsidRDefault="009E4091" w:rsidP="009E4091">
      <w:pPr>
        <w:pStyle w:val="Default"/>
        <w:numPr>
          <w:ilvl w:val="0"/>
          <w:numId w:val="12"/>
        </w:numPr>
        <w:spacing w:after="23"/>
        <w:jc w:val="both"/>
        <w:rPr>
          <w:color w:val="auto"/>
          <w:sz w:val="23"/>
          <w:szCs w:val="23"/>
        </w:rPr>
      </w:pPr>
      <w:r w:rsidRPr="0099036C">
        <w:rPr>
          <w:color w:val="auto"/>
          <w:sz w:val="23"/>
          <w:szCs w:val="23"/>
        </w:rPr>
        <w:t xml:space="preserve">Podana w ofercie kwota będzie stała i nie podlegająca waloryzacji w trakcie realizacji podpisanej umowy z wybranym wykonawcą. </w:t>
      </w:r>
    </w:p>
    <w:p w:rsidR="009E4091" w:rsidRDefault="009E4091" w:rsidP="009E4091">
      <w:pPr>
        <w:pStyle w:val="Default"/>
        <w:numPr>
          <w:ilvl w:val="0"/>
          <w:numId w:val="12"/>
        </w:numPr>
        <w:jc w:val="both"/>
        <w:rPr>
          <w:color w:val="auto"/>
          <w:sz w:val="23"/>
          <w:szCs w:val="23"/>
        </w:rPr>
      </w:pPr>
      <w:r w:rsidRPr="0099036C">
        <w:rPr>
          <w:color w:val="auto"/>
          <w:sz w:val="23"/>
          <w:szCs w:val="23"/>
        </w:rPr>
        <w:t>Wykonawca zobligowany jest do złożenia tylko jednej ważnej oferty z jednoznacznie określoną ceną.</w:t>
      </w:r>
    </w:p>
    <w:p w:rsidR="009E4091" w:rsidRPr="0099036C" w:rsidRDefault="009E4091" w:rsidP="009E4091">
      <w:pPr>
        <w:pStyle w:val="Default"/>
        <w:numPr>
          <w:ilvl w:val="0"/>
          <w:numId w:val="12"/>
        </w:numPr>
        <w:jc w:val="both"/>
        <w:rPr>
          <w:color w:val="auto"/>
          <w:sz w:val="23"/>
          <w:szCs w:val="23"/>
        </w:rPr>
      </w:pP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spacing w:after="4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13. Warunki płatności:</w:t>
      </w:r>
    </w:p>
    <w:p w:rsidR="009E4091" w:rsidRDefault="009E4091" w:rsidP="009E4091">
      <w:pPr>
        <w:pStyle w:val="Default"/>
        <w:numPr>
          <w:ilvl w:val="0"/>
          <w:numId w:val="12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Umowa zawarta z wykonawcą obejmuje montaż i przeszkolenie z dostarczonego sprzętu, jednakże usługi te nie mogą być ujęte w fakturze za zakup sprzętu. </w:t>
      </w:r>
    </w:p>
    <w:p w:rsidR="009E4091" w:rsidRDefault="009E4091" w:rsidP="009E4091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Płatność za zrealizowane zadanie nastąpi w drodze przelewu na wskazany przez wykonawcę rachunek bankowy na podstawie faktury VAT w ciągu 30 dni od daty wpływu faktury do siedziby Zamawiającego.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spacing w:after="4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14. Informacje dodatkowe:</w:t>
      </w:r>
    </w:p>
    <w:p w:rsidR="009E4091" w:rsidRPr="00AA455F" w:rsidRDefault="009E4091" w:rsidP="009E4091">
      <w:pPr>
        <w:pStyle w:val="Default"/>
        <w:numPr>
          <w:ilvl w:val="0"/>
          <w:numId w:val="12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>Szczegółowych informacji udziela sekretariat szkoły.</w:t>
      </w:r>
    </w:p>
    <w:p w:rsidR="009E4091" w:rsidRDefault="009E4091" w:rsidP="009E4091">
      <w:pPr>
        <w:pStyle w:val="Default"/>
        <w:numPr>
          <w:ilvl w:val="0"/>
          <w:numId w:val="12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prowadzonego postępowania nie przysługują Wykonawcom środki ochrony prawnej określone w przepisach Ustawy Prawo zamówień publicznych. </w:t>
      </w:r>
    </w:p>
    <w:p w:rsidR="009E4091" w:rsidRDefault="009E4091" w:rsidP="009E4091">
      <w:pPr>
        <w:pStyle w:val="Default"/>
        <w:numPr>
          <w:ilvl w:val="0"/>
          <w:numId w:val="12"/>
        </w:numPr>
        <w:spacing w:after="42"/>
        <w:jc w:val="both"/>
        <w:rPr>
          <w:sz w:val="23"/>
          <w:szCs w:val="23"/>
        </w:rPr>
      </w:pPr>
      <w:r>
        <w:rPr>
          <w:sz w:val="23"/>
          <w:szCs w:val="23"/>
        </w:rPr>
        <w:t>W przypadkach nie opisanych w treści przedmiotowego ogłoszenia jak i dla całego zapytania mają zastosowanie przepisy ustawy Kodeks Cywilny.</w:t>
      </w:r>
    </w:p>
    <w:p w:rsidR="009E4091" w:rsidRPr="00AA455F" w:rsidRDefault="009E4091" w:rsidP="009E4091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dopuszcza możliwość unieważnienia postępowania lub odstąpienia </w:t>
      </w:r>
      <w:r>
        <w:rPr>
          <w:sz w:val="23"/>
          <w:szCs w:val="23"/>
        </w:rPr>
        <w:br/>
      </w:r>
      <w:r w:rsidRPr="00AA455F">
        <w:rPr>
          <w:sz w:val="23"/>
          <w:szCs w:val="23"/>
        </w:rPr>
        <w:t xml:space="preserve">od zawarcia umowy w każdym czasie bez podania przyczyny oraz negocjacji ceny </w:t>
      </w:r>
      <w:r w:rsidRPr="00AA455F">
        <w:rPr>
          <w:sz w:val="23"/>
          <w:szCs w:val="23"/>
        </w:rPr>
        <w:br/>
        <w:t>z wykonawcą wyłonionym w procedurze zamówienia.</w:t>
      </w:r>
    </w:p>
    <w:p w:rsidR="009E4091" w:rsidRDefault="009E4091" w:rsidP="009E4091">
      <w:pPr>
        <w:pStyle w:val="Default"/>
        <w:numPr>
          <w:ilvl w:val="0"/>
          <w:numId w:val="1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Zapytanie ofertowe nie stanowi zobowiązania do zawarcia umowy. </w:t>
      </w:r>
    </w:p>
    <w:p w:rsidR="009E4091" w:rsidRDefault="009E4091" w:rsidP="009E4091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Złożone przez Wykonawców oferty (odrzucone oraz ważne) nie podlegają zwrotowi </w:t>
      </w:r>
      <w:r>
        <w:rPr>
          <w:sz w:val="23"/>
          <w:szCs w:val="23"/>
        </w:rPr>
        <w:br/>
        <w:t>i pozostają w dyspozycji Zamawiającego.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Anna Wojciechowska</w:t>
      </w:r>
    </w:p>
    <w:p w:rsidR="009E4091" w:rsidRDefault="009E4091" w:rsidP="009E40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Dyrektor</w:t>
      </w:r>
    </w:p>
    <w:p w:rsidR="009E4091" w:rsidRDefault="009E4091" w:rsidP="009E409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Szkoły Podstawowej nr 199 im Juliana Tuwima w Łodzi</w:t>
      </w: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9E4091" w:rsidRDefault="009E4091" w:rsidP="009E4091">
      <w:pPr>
        <w:pStyle w:val="Default"/>
        <w:jc w:val="both"/>
        <w:rPr>
          <w:sz w:val="23"/>
          <w:szCs w:val="23"/>
        </w:rPr>
      </w:pPr>
    </w:p>
    <w:p w:rsidR="00614395" w:rsidRPr="009E4091" w:rsidRDefault="00614395" w:rsidP="009E4091">
      <w:pPr>
        <w:jc w:val="right"/>
        <w:rPr>
          <w:sz w:val="24"/>
          <w:szCs w:val="24"/>
          <w:lang w:val="it-IT"/>
        </w:rPr>
      </w:pPr>
      <w:bookmarkStart w:id="0" w:name="_GoBack"/>
      <w:bookmarkEnd w:id="0"/>
    </w:p>
    <w:sectPr w:rsidR="00614395" w:rsidRPr="009E4091" w:rsidSect="007E5B29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4C3"/>
    <w:multiLevelType w:val="hybridMultilevel"/>
    <w:tmpl w:val="C28033A0"/>
    <w:lvl w:ilvl="0" w:tplc="0415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C8C7F2C"/>
    <w:multiLevelType w:val="hybridMultilevel"/>
    <w:tmpl w:val="2BBE903A"/>
    <w:lvl w:ilvl="0" w:tplc="75A477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3CC"/>
    <w:multiLevelType w:val="hybridMultilevel"/>
    <w:tmpl w:val="997C9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43F1"/>
    <w:multiLevelType w:val="multilevel"/>
    <w:tmpl w:val="8A7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772D2"/>
    <w:multiLevelType w:val="hybridMultilevel"/>
    <w:tmpl w:val="7940148C"/>
    <w:lvl w:ilvl="0" w:tplc="351012B8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35F66BAA"/>
    <w:multiLevelType w:val="hybridMultilevel"/>
    <w:tmpl w:val="F08CD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4853"/>
    <w:multiLevelType w:val="hybridMultilevel"/>
    <w:tmpl w:val="9BBC1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D092B"/>
    <w:multiLevelType w:val="hybridMultilevel"/>
    <w:tmpl w:val="CA1AD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17D3C"/>
    <w:multiLevelType w:val="hybridMultilevel"/>
    <w:tmpl w:val="69D20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746ECD"/>
    <w:multiLevelType w:val="hybridMultilevel"/>
    <w:tmpl w:val="E1B4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E0C29"/>
    <w:multiLevelType w:val="hybridMultilevel"/>
    <w:tmpl w:val="48DA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012F2"/>
    <w:multiLevelType w:val="hybridMultilevel"/>
    <w:tmpl w:val="0A886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6669B"/>
    <w:multiLevelType w:val="multilevel"/>
    <w:tmpl w:val="1922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C27858"/>
    <w:multiLevelType w:val="hybridMultilevel"/>
    <w:tmpl w:val="1EFC2472"/>
    <w:lvl w:ilvl="0" w:tplc="75A4773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72E2"/>
    <w:multiLevelType w:val="hybridMultilevel"/>
    <w:tmpl w:val="CF406F6C"/>
    <w:lvl w:ilvl="0" w:tplc="A8D80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2"/>
  </w:num>
  <w:num w:numId="10">
    <w:abstractNumId w:val="3"/>
  </w:num>
  <w:num w:numId="11">
    <w:abstractNumId w:val="14"/>
  </w:num>
  <w:num w:numId="12">
    <w:abstractNumId w:val="11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88"/>
    <w:rsid w:val="00036A3B"/>
    <w:rsid w:val="00057101"/>
    <w:rsid w:val="00060200"/>
    <w:rsid w:val="00070376"/>
    <w:rsid w:val="00072715"/>
    <w:rsid w:val="00084960"/>
    <w:rsid w:val="00115123"/>
    <w:rsid w:val="00155FE5"/>
    <w:rsid w:val="002416D4"/>
    <w:rsid w:val="00267A62"/>
    <w:rsid w:val="002708C8"/>
    <w:rsid w:val="002B2297"/>
    <w:rsid w:val="00383239"/>
    <w:rsid w:val="003E58B9"/>
    <w:rsid w:val="003F546F"/>
    <w:rsid w:val="003F6003"/>
    <w:rsid w:val="00405672"/>
    <w:rsid w:val="00464DCB"/>
    <w:rsid w:val="004854A4"/>
    <w:rsid w:val="00487E97"/>
    <w:rsid w:val="004E4EA9"/>
    <w:rsid w:val="005B3088"/>
    <w:rsid w:val="005D1FA6"/>
    <w:rsid w:val="00614395"/>
    <w:rsid w:val="0062218A"/>
    <w:rsid w:val="00685C44"/>
    <w:rsid w:val="006A0628"/>
    <w:rsid w:val="006D49D0"/>
    <w:rsid w:val="007134BB"/>
    <w:rsid w:val="00722177"/>
    <w:rsid w:val="007B5E35"/>
    <w:rsid w:val="007B67B3"/>
    <w:rsid w:val="007E5B29"/>
    <w:rsid w:val="00805244"/>
    <w:rsid w:val="0081701A"/>
    <w:rsid w:val="008758F5"/>
    <w:rsid w:val="00877331"/>
    <w:rsid w:val="008B4B80"/>
    <w:rsid w:val="008B4C0C"/>
    <w:rsid w:val="00927540"/>
    <w:rsid w:val="009B623B"/>
    <w:rsid w:val="009E4091"/>
    <w:rsid w:val="00A14692"/>
    <w:rsid w:val="00A76399"/>
    <w:rsid w:val="00BD4AB8"/>
    <w:rsid w:val="00BF09FD"/>
    <w:rsid w:val="00C55DE1"/>
    <w:rsid w:val="00C57C31"/>
    <w:rsid w:val="00C91B98"/>
    <w:rsid w:val="00CA5D30"/>
    <w:rsid w:val="00CB5E5C"/>
    <w:rsid w:val="00CD52A2"/>
    <w:rsid w:val="00CE31BC"/>
    <w:rsid w:val="00CE4ACE"/>
    <w:rsid w:val="00D23786"/>
    <w:rsid w:val="00D77729"/>
    <w:rsid w:val="00DB160B"/>
    <w:rsid w:val="00E50EF3"/>
    <w:rsid w:val="00EF772F"/>
    <w:rsid w:val="00EF7E2A"/>
    <w:rsid w:val="00F21A88"/>
    <w:rsid w:val="00F6300B"/>
    <w:rsid w:val="00F90C5C"/>
    <w:rsid w:val="00F9547A"/>
    <w:rsid w:val="00FA1EF9"/>
    <w:rsid w:val="00FB0EAD"/>
    <w:rsid w:val="00FC02D6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166DC1-B611-4D4E-B67C-2ED656E7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23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4A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83239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4A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4A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83239"/>
    <w:pPr>
      <w:jc w:val="center"/>
    </w:pPr>
    <w:rPr>
      <w:rFonts w:ascii="Comic Sans MS" w:hAnsi="Comic Sans MS"/>
      <w:sz w:val="28"/>
    </w:rPr>
  </w:style>
  <w:style w:type="table" w:styleId="Tabela-Siatka">
    <w:name w:val="Table Grid"/>
    <w:basedOn w:val="Standardowy"/>
    <w:uiPriority w:val="59"/>
    <w:rsid w:val="004854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54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4A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4A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4ACE"/>
    <w:rPr>
      <w:rFonts w:ascii="Calibri" w:eastAsia="Times New Roman" w:hAnsi="Calibri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E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4395"/>
    <w:pPr>
      <w:autoSpaceDE w:val="0"/>
      <w:autoSpaceDN w:val="0"/>
      <w:adjustRightInd w:val="0"/>
    </w:pPr>
    <w:rPr>
      <w:color w:val="000000"/>
      <w:sz w:val="24"/>
      <w:szCs w:val="24"/>
      <w:lang w:val="it-IT" w:eastAsia="de-DE"/>
    </w:rPr>
  </w:style>
  <w:style w:type="character" w:styleId="Hipercze">
    <w:name w:val="Hyperlink"/>
    <w:basedOn w:val="Domylnaczcionkaakapitu"/>
    <w:uiPriority w:val="99"/>
    <w:unhideWhenUsed/>
    <w:rsid w:val="00267A6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49D0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ny"/>
    <w:rsid w:val="009B623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9B623B"/>
  </w:style>
  <w:style w:type="character" w:customStyle="1" w:styleId="eop">
    <w:name w:val="eop"/>
    <w:basedOn w:val="Domylnaczcionkaakapitu"/>
    <w:rsid w:val="009B623B"/>
  </w:style>
  <w:style w:type="character" w:customStyle="1" w:styleId="spellingerror">
    <w:name w:val="spellingerror"/>
    <w:basedOn w:val="Domylnaczcionkaakapitu"/>
    <w:rsid w:val="009B623B"/>
  </w:style>
  <w:style w:type="character" w:customStyle="1" w:styleId="contextualspellingandgrammarerror">
    <w:name w:val="contextualspellingandgrammarerror"/>
    <w:basedOn w:val="Domylnaczcionkaakapitu"/>
    <w:rsid w:val="009B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199@gazet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75A4-9F50-45C2-9E18-B29D0D56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Szkoła Podstawowa nr 199</vt:lpstr>
      <vt:lpstr>Szkoła Podstawowa nr 199</vt:lpstr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199</dc:title>
  <dc:creator>Sekretariat</dc:creator>
  <cp:lastModifiedBy>Szkola</cp:lastModifiedBy>
  <cp:revision>2</cp:revision>
  <cp:lastPrinted>2019-03-25T08:58:00Z</cp:lastPrinted>
  <dcterms:created xsi:type="dcterms:W3CDTF">2019-09-12T15:53:00Z</dcterms:created>
  <dcterms:modified xsi:type="dcterms:W3CDTF">2019-09-12T15:53:00Z</dcterms:modified>
</cp:coreProperties>
</file>